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19" w:type="dxa"/>
        <w:tblInd w:w="-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14:paraId="6925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70BBF31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Утверждаю: директор МБУК «Павинская                                                                                                                                                                                                                  центральная библиотека»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14:paraId="17AF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0C2C34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МБУК «Павинская центральная библиотека» Павинского муниципального округа Костромской области</w:t>
            </w:r>
          </w:p>
          <w:p w14:paraId="138AE4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B05931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план на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июнь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</w:tr>
      <w:tr w14:paraId="36C7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090318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79D63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337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38DCFF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русского языка Пушкинский день России </w:t>
            </w:r>
          </w:p>
          <w:p w14:paraId="24E6C023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(л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итературная скамейка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14:paraId="72F1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599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71925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3D56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14:paraId="279C4B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D152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  <w:t>25</w:t>
            </w:r>
          </w:p>
        </w:tc>
        <w:tc>
          <w:tcPr>
            <w:tcW w:w="1432" w:type="dxa"/>
          </w:tcPr>
          <w:p w14:paraId="4F32924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14:paraId="3A577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325AF8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4EB923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DCD5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1B63D22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«Ребята с нашего двора»:  о наших земляках – участниках СВО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(патриотический час)</w:t>
            </w:r>
          </w:p>
        </w:tc>
        <w:tc>
          <w:tcPr>
            <w:tcW w:w="2835" w:type="dxa"/>
          </w:tcPr>
          <w:p w14:paraId="734432C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974B7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CC33E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C23DD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BA9D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14:paraId="321B6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2E4E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25E5B87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09.06.2025-16.06.2025                     09.00-17.00</w:t>
            </w:r>
          </w:p>
        </w:tc>
        <w:tc>
          <w:tcPr>
            <w:tcW w:w="2552" w:type="dxa"/>
          </w:tcPr>
          <w:p w14:paraId="7270FA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407846A3">
            <w:pPr>
              <w:shd w:val="clear" w:color="auto" w:fill="FFFFFF"/>
              <w:spacing w:after="12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тайный шепот тихих улиц»!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(О Павине)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(видео-выставка)</w:t>
            </w:r>
          </w:p>
          <w:p w14:paraId="78589630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2128820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1F02B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D950E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B07F5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0EF21A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75</w:t>
            </w:r>
          </w:p>
        </w:tc>
        <w:tc>
          <w:tcPr>
            <w:tcW w:w="1432" w:type="dxa"/>
          </w:tcPr>
          <w:p w14:paraId="69482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582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  <w:shd w:val="clear" w:color="auto" w:fill="auto"/>
            <w:vAlign w:val="top"/>
          </w:tcPr>
          <w:p w14:paraId="3407E7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</w:t>
            </w:r>
          </w:p>
          <w:p w14:paraId="6BD214F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0CBE6DB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703E6B35">
            <w:pPr>
              <w:spacing w:line="240" w:lineRule="auto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Участие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в районных мероприятиях к дню России</w:t>
            </w:r>
          </w:p>
          <w:p w14:paraId="06FA2299">
            <w:pPr>
              <w:shd w:val="clear" w:color="auto" w:fill="FFFFFF"/>
              <w:spacing w:line="240" w:lineRule="auto"/>
              <w:rPr>
                <w:rFonts w:hint="default" w:ascii="Times New Roman" w:hAnsi="Times New Roman" w:eastAsia="Times New Roman" w:cs="Times New Roman"/>
                <w:color w:val="1A1A1A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2835" w:type="dxa"/>
            <w:shd w:val="clear" w:color="auto" w:fill="auto"/>
            <w:vAlign w:val="top"/>
          </w:tcPr>
          <w:p w14:paraId="16D850AD">
            <w:pPr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6C0B1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0CDE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78D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86E111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115</w:t>
            </w:r>
          </w:p>
        </w:tc>
        <w:tc>
          <w:tcPr>
            <w:tcW w:w="1432" w:type="dxa"/>
          </w:tcPr>
          <w:p w14:paraId="1B233B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685B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441FFB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</w:t>
            </w:r>
          </w:p>
          <w:p w14:paraId="186C6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7B17F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65FB7363">
            <w:pPr>
              <w:spacing w:line="240" w:lineRule="auto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«Нам не забыть июньский этот день»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патриотический час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)</w:t>
            </w:r>
          </w:p>
          <w:p w14:paraId="5307D9F5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5FE49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827CE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27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DB44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E5028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D7450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0C2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65CF6246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-07.07.2025</w:t>
            </w:r>
          </w:p>
          <w:p w14:paraId="3871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14:paraId="65321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CAEF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            центральная библиотека                     </w:t>
            </w:r>
          </w:p>
        </w:tc>
        <w:tc>
          <w:tcPr>
            <w:tcW w:w="3685" w:type="dxa"/>
            <w:vAlign w:val="top"/>
          </w:tcPr>
          <w:p w14:paraId="760A493B">
            <w:pPr>
              <w:keepNext/>
              <w:keepLines/>
              <w:shd w:val="clear" w:color="auto" w:fill="FFFFFF"/>
              <w:spacing w:before="150" w:after="0" w:line="240" w:lineRule="auto"/>
              <w:jc w:val="both"/>
              <w:outlineLvl w:val="5"/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 лет со дня рождения Антуана де Сент-Экзюпери (1900-1944), французского писателя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(книжная выставка)</w:t>
            </w:r>
          </w:p>
        </w:tc>
        <w:tc>
          <w:tcPr>
            <w:tcW w:w="2835" w:type="dxa"/>
          </w:tcPr>
          <w:p w14:paraId="00037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92BC05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A660E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E831B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7929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14:paraId="1F1C43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C9A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6B024A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254A19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43B699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детское отделение                    </w:t>
            </w:r>
          </w:p>
        </w:tc>
        <w:tc>
          <w:tcPr>
            <w:tcW w:w="3685" w:type="dxa"/>
          </w:tcPr>
          <w:p w14:paraId="35ECA9C5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/>
              </w:rPr>
              <w:t>«Мир детства-лучший мир» (открытие первой смены РВО)</w:t>
            </w:r>
          </w:p>
        </w:tc>
        <w:tc>
          <w:tcPr>
            <w:tcW w:w="2835" w:type="dxa"/>
          </w:tcPr>
          <w:p w14:paraId="160B2D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5261FE4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B8DED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D9094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15B4CD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4EB9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213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76578FC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-30.06.2025</w:t>
            </w:r>
          </w:p>
          <w:p w14:paraId="1AA912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4FB3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</w:t>
            </w:r>
          </w:p>
          <w:p w14:paraId="5EFFDD5B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2986F2E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на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«Берегись бед, пока их нет» ( профилактика антитерроризма, безопасность детей на воде, проезжей части дороги, в транспорте, общественном месте, в лесу, дома и т.д)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 инструктаж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бесед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знакомств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227A4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7C65FD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5266E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4B69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655D6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649E08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49E32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2113" w:type="dxa"/>
          </w:tcPr>
          <w:p w14:paraId="2EC2F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.2025-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15.06.2025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14:paraId="169C76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68BA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685" w:type="dxa"/>
          </w:tcPr>
          <w:p w14:paraId="4AE4C0D7">
            <w:pPr>
              <w:shd w:val="clear" w:color="auto" w:fill="FFFFFF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«Русь. Россия. Родина моя!»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(выставка-информация)</w:t>
            </w:r>
          </w:p>
        </w:tc>
        <w:tc>
          <w:tcPr>
            <w:tcW w:w="2835" w:type="dxa"/>
          </w:tcPr>
          <w:p w14:paraId="4012B2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470F57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F7345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69BA3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67CF12B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432" w:type="dxa"/>
          </w:tcPr>
          <w:p w14:paraId="2A7D87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D8C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2113" w:type="dxa"/>
          </w:tcPr>
          <w:p w14:paraId="5093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46FD5A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14:paraId="7E89FA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810E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 </w:t>
            </w:r>
          </w:p>
        </w:tc>
        <w:tc>
          <w:tcPr>
            <w:tcW w:w="3685" w:type="dxa"/>
          </w:tcPr>
          <w:p w14:paraId="1753519C">
            <w:pPr>
              <w:shd w:val="clear" w:color="auto" w:fill="FFFFFF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«Здесь мой край, здесь я живу»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(патриотическая викторина)</w:t>
            </w:r>
          </w:p>
          <w:p w14:paraId="3BB8F3C4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A03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4B6CB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4F6954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EA5D6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6891A6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07EDB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BAB9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</w:trPr>
        <w:tc>
          <w:tcPr>
            <w:tcW w:w="2113" w:type="dxa"/>
          </w:tcPr>
          <w:p w14:paraId="06F86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        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2C1FF0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  </w:t>
            </w:r>
          </w:p>
        </w:tc>
        <w:tc>
          <w:tcPr>
            <w:tcW w:w="3685" w:type="dxa"/>
          </w:tcPr>
          <w:p w14:paraId="20457870">
            <w:pPr>
              <w:shd w:val="clear" w:color="auto" w:fill="FFFFFF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Областная акция «Литературная песочница»</w:t>
            </w:r>
          </w:p>
          <w:p w14:paraId="5CFE5BF4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  <w:p w14:paraId="5364EE7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F0E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608F9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411B2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D3CC1D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255D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0ECBE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E5E9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113" w:type="dxa"/>
          </w:tcPr>
          <w:p w14:paraId="0CA9C5C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6EF4D01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91AC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детское отделение                    </w:t>
            </w:r>
          </w:p>
        </w:tc>
        <w:tc>
          <w:tcPr>
            <w:tcW w:w="3685" w:type="dxa"/>
          </w:tcPr>
          <w:p w14:paraId="5EFFAC55">
            <w:pPr>
              <w:shd w:val="clear" w:color="auto" w:fill="FFFFFF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«Уходили земляки на войну»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(час памяти)</w:t>
            </w:r>
          </w:p>
        </w:tc>
        <w:tc>
          <w:tcPr>
            <w:tcW w:w="2835" w:type="dxa"/>
          </w:tcPr>
          <w:p w14:paraId="7CC3F6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3D5A89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FDDC97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49EA54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4F0F2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19FCBBC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579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364BD20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    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3CD84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детское отделение                    </w:t>
            </w:r>
          </w:p>
        </w:tc>
        <w:tc>
          <w:tcPr>
            <w:tcW w:w="3685" w:type="dxa"/>
          </w:tcPr>
          <w:p w14:paraId="5254FEBE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«Нам не забыть июньский этот день» (к Дню памяти и скорби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патриотический час)</w:t>
            </w:r>
          </w:p>
        </w:tc>
        <w:tc>
          <w:tcPr>
            <w:tcW w:w="2835" w:type="dxa"/>
          </w:tcPr>
          <w:p w14:paraId="5DFFE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37C057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09DA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231E6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01CE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00A9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013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5FF9981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3AA0401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D2A8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27580162">
            <w:pPr>
              <w:shd w:val="clear" w:color="auto" w:fill="FFFFFF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Областная акция «Литературная песочница»</w:t>
            </w:r>
          </w:p>
          <w:p w14:paraId="74EC8D29">
            <w:pPr>
              <w:suppressLineNumbers/>
              <w:suppressAutoHyphens/>
              <w:autoSpaceDN w:val="0"/>
              <w:spacing w:after="0" w:line="240" w:lineRule="auto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205C65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E2C07F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388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D66F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9AC3B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83B3D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EB7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4" w:hRule="atLeast"/>
        </w:trPr>
        <w:tc>
          <w:tcPr>
            <w:tcW w:w="2113" w:type="dxa"/>
          </w:tcPr>
          <w:p w14:paraId="7F5A80D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-04.07.2025</w:t>
            </w:r>
          </w:p>
          <w:p w14:paraId="06C8EF6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75C96E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24903FF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«Суровые были партизанских лесов»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(книжный вернисаж)</w:t>
            </w:r>
          </w:p>
        </w:tc>
        <w:tc>
          <w:tcPr>
            <w:tcW w:w="2835" w:type="dxa"/>
          </w:tcPr>
          <w:p w14:paraId="2962E9D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5D8AC8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949AFF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1BECF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3D4F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389023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D62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51FFD73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5FB6BA5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E36E77F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613B5F5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«Здоровью-Да! Наркотикам-Нет!» (к Международному дню борьбы с наркоманией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 буклет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1AD732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ru-RU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437E60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E7511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C8280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8E9D3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1CAD7E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</w:tr>
      <w:tr w14:paraId="05D41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155BD606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35B946B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0D30C1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6F9BCB14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«Остров Читалия на планете Лето» (по областному проекту «Маршруты летнего чтения»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нижный вернисаж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14:paraId="4D25F1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18B26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E09ED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D9AA1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390F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2" w:type="dxa"/>
          </w:tcPr>
          <w:p w14:paraId="3F410F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A2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20E16C6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       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6CB95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655DF6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5A42F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«Звонкое лето -детства планета» (Открытие программы летних чтений)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итературно-игровая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ко Дню защиты детей</w:t>
            </w:r>
          </w:p>
        </w:tc>
        <w:tc>
          <w:tcPr>
            <w:tcW w:w="2835" w:type="dxa"/>
          </w:tcPr>
          <w:p w14:paraId="777B0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99339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E17690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15A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38BE9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0E40D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4B47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337D17C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-11.06.25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7CF5287E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0F8963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000000" w:fill="FFFFFF"/>
            <w:vAlign w:val="top"/>
          </w:tcPr>
          <w:p w14:paraId="439A2466">
            <w:pPr>
              <w:suppressLineNumbers/>
              <w:suppressAutoHyphens/>
              <w:autoSpaceDN w:val="0"/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 волшебной стране Пушкина»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нижно-иллюстрированная выставка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ECD35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3D8F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700C7E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AACB8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45C3B58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45A636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2F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3CD700A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-25.06.25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983D071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2745E9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000000" w:fill="FFFFFF"/>
            <w:vAlign w:val="top"/>
          </w:tcPr>
          <w:p w14:paraId="48805FE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«Скольким душам был я нужен» ( 115 лет со дня рождения А.Т.Твардовского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 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</w:p>
        </w:tc>
        <w:tc>
          <w:tcPr>
            <w:tcW w:w="2835" w:type="dxa"/>
            <w:shd w:val="clear" w:color="000000" w:fill="FFFFFF"/>
            <w:vAlign w:val="top"/>
          </w:tcPr>
          <w:p w14:paraId="666E54B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E318F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A85C2A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94D40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4B0562B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7B2437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8B743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A8FE0A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2CB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МБУК «Павинская центральная библиотека»                                                                     Т.А.Большакова</w:t>
      </w:r>
    </w:p>
    <w:p w14:paraId="62FE48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>
      <w:pgSz w:w="16838" w:h="11906" w:orient="landscape"/>
      <w:pgMar w:top="851" w:right="851" w:bottom="1418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Noto Sans CJK SC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  <w:rsid w:val="10EA790B"/>
    <w:rsid w:val="1F31678B"/>
    <w:rsid w:val="40E53512"/>
    <w:rsid w:val="4CFB0BBA"/>
    <w:rsid w:val="56D51C02"/>
    <w:rsid w:val="5850796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  <w:style w:type="paragraph" w:styleId="5">
    <w:name w:val="Normal (Web)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6">
    <w:name w:val="No Spacing"/>
    <w:link w:val="8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customStyle="1" w:styleId="7">
    <w:name w:val="Default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8">
    <w:name w:val="Без интервала Знак"/>
    <w:link w:val="6"/>
    <w:qFormat/>
    <w:uiPriority w:val="1"/>
    <w:rPr>
      <w:rFonts w:ascii="Calibri" w:hAnsi="Calibri" w:eastAsia="Calibri" w:cs="Calibri"/>
    </w:rPr>
  </w:style>
  <w:style w:type="paragraph" w:styleId="9">
    <w:name w:val="List Paragraph"/>
    <w:basedOn w:val="1"/>
    <w:qFormat/>
    <w:uiPriority w:val="34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UralSOFT</Company>
  <Pages>4</Pages>
  <Words>788</Words>
  <Characters>4498</Characters>
  <Lines>37</Lines>
  <Paragraphs>10</Paragraphs>
  <TotalTime>2</TotalTime>
  <ScaleCrop>false</ScaleCrop>
  <LinksUpToDate>false</LinksUpToDate>
  <CharactersWithSpaces>5276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2025-03-10T05:33:00Z</dcterms:created>
  <dc:creator>Админ</dc:creator>
  <cp:lastModifiedBy>Админ</cp:lastModifiedBy>
  <cp:lastPrinted>2025-05-13T09:59:49Z</cp:lastPrinted>
  <dcterms:modified xsi:type="dcterms:W3CDTF">2025-05-13T10:27:31Z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1AE4AEFD7F8B47A88A7E32249FDFBF4C_13</vt:lpwstr>
  </property>
</Properties>
</file>